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337B7" w14:textId="77777777" w:rsidR="002740C8" w:rsidRDefault="002740C8" w:rsidP="00833852">
      <w:pPr>
        <w:pStyle w:val="Style16"/>
        <w:shd w:val="clear" w:color="auto" w:fill="auto"/>
        <w:ind w:right="20"/>
        <w:rPr>
          <w:rFonts w:ascii="Calibri" w:hAnsi="Calibri" w:cs="Calibri"/>
          <w:sz w:val="22"/>
          <w:szCs w:val="22"/>
        </w:rPr>
      </w:pPr>
    </w:p>
    <w:p w14:paraId="42D53C24" w14:textId="77777777" w:rsidR="002740C8" w:rsidRDefault="002740C8" w:rsidP="00833852">
      <w:pPr>
        <w:pStyle w:val="Style16"/>
        <w:shd w:val="clear" w:color="auto" w:fill="auto"/>
        <w:ind w:right="20"/>
        <w:rPr>
          <w:rFonts w:ascii="Calibri" w:hAnsi="Calibri" w:cs="Calibri"/>
          <w:sz w:val="22"/>
          <w:szCs w:val="22"/>
        </w:rPr>
      </w:pPr>
    </w:p>
    <w:p w14:paraId="4DA62E9B" w14:textId="0BD55DBB" w:rsidR="002740C8" w:rsidRDefault="002740C8" w:rsidP="002740C8">
      <w:pPr>
        <w:pStyle w:val="Style16"/>
        <w:shd w:val="clear" w:color="auto" w:fill="auto"/>
        <w:ind w:right="20"/>
        <w:jc w:val="center"/>
        <w:rPr>
          <w:rFonts w:ascii="Calibri" w:hAnsi="Calibri" w:cs="Calibri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3798243" wp14:editId="37870813">
            <wp:simplePos x="0" y="0"/>
            <wp:positionH relativeFrom="column">
              <wp:posOffset>0</wp:posOffset>
            </wp:positionH>
            <wp:positionV relativeFrom="paragraph">
              <wp:posOffset>142240</wp:posOffset>
            </wp:positionV>
            <wp:extent cx="5760720" cy="621665"/>
            <wp:effectExtent l="0" t="0" r="0" b="0"/>
            <wp:wrapTopAndBottom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EA0E26E" w14:textId="77777777" w:rsidR="002740C8" w:rsidRDefault="002740C8" w:rsidP="00833852">
      <w:pPr>
        <w:pStyle w:val="Style16"/>
        <w:shd w:val="clear" w:color="auto" w:fill="auto"/>
        <w:ind w:right="20"/>
        <w:rPr>
          <w:rFonts w:ascii="Calibri" w:hAnsi="Calibri" w:cs="Calibri"/>
          <w:sz w:val="22"/>
          <w:szCs w:val="22"/>
        </w:rPr>
      </w:pPr>
    </w:p>
    <w:p w14:paraId="7C8A261B" w14:textId="77777777" w:rsidR="002740C8" w:rsidRDefault="002740C8" w:rsidP="00894EB2">
      <w:pPr>
        <w:pStyle w:val="Style16"/>
        <w:shd w:val="clear" w:color="auto" w:fill="auto"/>
        <w:ind w:right="20"/>
        <w:jc w:val="left"/>
        <w:rPr>
          <w:rFonts w:ascii="Calibri" w:hAnsi="Calibri" w:cs="Calibri"/>
          <w:sz w:val="22"/>
          <w:szCs w:val="22"/>
        </w:rPr>
      </w:pPr>
    </w:p>
    <w:p w14:paraId="773920C9" w14:textId="17CF089D" w:rsidR="00833852" w:rsidRDefault="00833852" w:rsidP="00833852">
      <w:pPr>
        <w:pStyle w:val="Style16"/>
        <w:shd w:val="clear" w:color="auto" w:fill="auto"/>
        <w:ind w:right="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Załącznik nr </w:t>
      </w:r>
      <w:r w:rsidR="00543A3D">
        <w:rPr>
          <w:rFonts w:ascii="Calibri" w:hAnsi="Calibri" w:cs="Calibri"/>
          <w:sz w:val="22"/>
          <w:szCs w:val="22"/>
        </w:rPr>
        <w:t>9</w:t>
      </w:r>
    </w:p>
    <w:p w14:paraId="0D689F93" w14:textId="3F0F22D1" w:rsidR="00D5159D" w:rsidRPr="00833852" w:rsidRDefault="00833852" w:rsidP="00894EB2">
      <w:pPr>
        <w:spacing w:line="240" w:lineRule="auto"/>
        <w:jc w:val="right"/>
        <w:rPr>
          <w:b/>
          <w:sz w:val="24"/>
          <w:szCs w:val="24"/>
        </w:rPr>
      </w:pPr>
      <w:r>
        <w:rPr>
          <w:rFonts w:ascii="Calibri" w:hAnsi="Calibri" w:cs="Calibri"/>
        </w:rPr>
        <w:t xml:space="preserve">do </w:t>
      </w:r>
      <w:r w:rsidR="00EF1993">
        <w:rPr>
          <w:rFonts w:ascii="Calibri" w:hAnsi="Calibri" w:cs="Calibri"/>
        </w:rPr>
        <w:t>Regulaminu udzielania</w:t>
      </w:r>
      <w:r>
        <w:rPr>
          <w:rFonts w:ascii="Calibri" w:hAnsi="Calibri" w:cs="Calibri"/>
        </w:rPr>
        <w:t xml:space="preserve"> grantów w ramach projektu grantowego „POTRAFIĘ-DECYDUJĘ-DZIAŁAM program wspierania aktywności i inicjatyw młodzieży </w:t>
      </w:r>
      <w:r>
        <w:rPr>
          <w:rFonts w:ascii="Calibri" w:hAnsi="Calibri" w:cs="Calibri"/>
        </w:rPr>
        <w:br/>
        <w:t>w województwie warmińsko-mazurskim</w:t>
      </w:r>
    </w:p>
    <w:p w14:paraId="45320F8A" w14:textId="77777777" w:rsidR="00894EB2" w:rsidRDefault="00894EB2" w:rsidP="0082372C">
      <w:pPr>
        <w:jc w:val="center"/>
        <w:rPr>
          <w:b/>
          <w:sz w:val="36"/>
        </w:rPr>
      </w:pPr>
    </w:p>
    <w:p w14:paraId="14782ED2" w14:textId="31D4A105" w:rsidR="001F4EBC" w:rsidRDefault="001F4EBC" w:rsidP="0082372C">
      <w:pPr>
        <w:jc w:val="center"/>
      </w:pPr>
      <w:r>
        <w:rPr>
          <w:b/>
          <w:sz w:val="36"/>
        </w:rPr>
        <w:t>OŚWIADCZENIE</w:t>
      </w:r>
      <w:r>
        <w:br/>
      </w:r>
      <w:r w:rsidRPr="001F4EBC">
        <w:rPr>
          <w:b/>
        </w:rPr>
        <w:t xml:space="preserve">o </w:t>
      </w:r>
      <w:r w:rsidR="00217707">
        <w:rPr>
          <w:b/>
        </w:rPr>
        <w:t xml:space="preserve">braku podwójnego </w:t>
      </w:r>
      <w:r w:rsidRPr="001F4EBC">
        <w:rPr>
          <w:b/>
        </w:rPr>
        <w:t xml:space="preserve">finansowania </w:t>
      </w:r>
      <w:r w:rsidR="003E72E1">
        <w:rPr>
          <w:b/>
        </w:rPr>
        <w:t>wydatków w projektach</w:t>
      </w:r>
      <w:r w:rsidRPr="001F4EBC">
        <w:rPr>
          <w:b/>
        </w:rPr>
        <w:t xml:space="preserve"> </w:t>
      </w:r>
      <w:r w:rsidRPr="001F4EBC">
        <w:rPr>
          <w:b/>
        </w:rPr>
        <w:br/>
        <w:t>współfinansowanych ze środków Europejskiego Funduszu Społecznego</w:t>
      </w:r>
      <w:r w:rsidR="001322F4">
        <w:rPr>
          <w:b/>
        </w:rPr>
        <w:t xml:space="preserve"> </w:t>
      </w:r>
      <w:r w:rsidR="0036422D">
        <w:rPr>
          <w:b/>
        </w:rPr>
        <w:t>P</w:t>
      </w:r>
      <w:r w:rsidR="001322F4">
        <w:rPr>
          <w:b/>
        </w:rPr>
        <w:t>lus</w:t>
      </w:r>
    </w:p>
    <w:p w14:paraId="61A8DE77" w14:textId="77777777" w:rsidR="001F4EBC" w:rsidRDefault="001F4EBC" w:rsidP="00734287">
      <w:pPr>
        <w:jc w:val="both"/>
      </w:pPr>
    </w:p>
    <w:p w14:paraId="266B7391" w14:textId="6FFC0F9D" w:rsidR="000D66CC" w:rsidRDefault="00F22DFF" w:rsidP="00734287">
      <w:pPr>
        <w:jc w:val="both"/>
      </w:pPr>
      <w:r>
        <w:t>O</w:t>
      </w:r>
      <w:r w:rsidR="001F4EBC">
        <w:t xml:space="preserve">świadczam, że żaden element </w:t>
      </w:r>
      <w:r w:rsidR="00C16B40">
        <w:t>W</w:t>
      </w:r>
      <w:r w:rsidR="00DF3EA6">
        <w:t>niosku o przyznanie</w:t>
      </w:r>
      <w:r w:rsidR="00B245B7">
        <w:t xml:space="preserve"> grantu</w:t>
      </w:r>
      <w:r>
        <w:t xml:space="preserve"> ze środków Europejskiego Funduszu Społecznego</w:t>
      </w:r>
      <w:r w:rsidR="00B245B7">
        <w:t xml:space="preserve"> </w:t>
      </w:r>
      <w:r w:rsidR="00264D2A">
        <w:t>P</w:t>
      </w:r>
      <w:r w:rsidR="00B245B7">
        <w:t>lus</w:t>
      </w:r>
      <w:r>
        <w:t xml:space="preserve">, </w:t>
      </w:r>
      <w:r w:rsidR="000D7218">
        <w:t>ujęty</w:t>
      </w:r>
      <w:r w:rsidR="001F4EBC">
        <w:t xml:space="preserve"> jako wydatek kwalifikowalny w</w:t>
      </w:r>
      <w:r w:rsidR="00B245B7">
        <w:t xml:space="preserve"> </w:t>
      </w:r>
      <w:r w:rsidR="00DF3EA6">
        <w:t>budżecie Wniosku</w:t>
      </w:r>
      <w:r w:rsidR="00C16B40">
        <w:t xml:space="preserve"> o przyznanie grantu</w:t>
      </w:r>
      <w:r w:rsidR="000D7218">
        <w:t xml:space="preserve"> nie był/</w:t>
      </w:r>
      <w:r w:rsidR="001F4EBC">
        <w:t>nie j</w:t>
      </w:r>
      <w:r>
        <w:t>est/</w:t>
      </w:r>
      <w:r w:rsidR="001F4EBC">
        <w:t xml:space="preserve">nie będzie przedłożony do rozliczenia, poświadczenia, refundacji w ramach innego </w:t>
      </w:r>
      <w:r w:rsidR="000D7218">
        <w:t>instrumentu pomocowego finans</w:t>
      </w:r>
      <w:r>
        <w:t xml:space="preserve">owanego </w:t>
      </w:r>
      <w:r w:rsidR="00BF3096">
        <w:t>z</w:t>
      </w:r>
      <w:r w:rsidR="00E47E45">
        <w:t xml:space="preserve">e </w:t>
      </w:r>
      <w:r>
        <w:t xml:space="preserve">środków publicznych. </w:t>
      </w:r>
    </w:p>
    <w:p w14:paraId="24E5777B" w14:textId="624D3E4E" w:rsidR="00AC2D8F" w:rsidRPr="00833852" w:rsidRDefault="00834482" w:rsidP="00833852">
      <w:pPr>
        <w:jc w:val="both"/>
      </w:pPr>
      <w:r>
        <w:t>Jestem świadomy zakazu</w:t>
      </w:r>
      <w:r w:rsidR="00F22DFF">
        <w:t xml:space="preserve"> podwójnego finansowania </w:t>
      </w:r>
      <w:r>
        <w:t>przedłożonych wydatków kwalifikowalnych</w:t>
      </w:r>
      <w:r w:rsidR="001F0A90">
        <w:t xml:space="preserve">, </w:t>
      </w:r>
      <w:r w:rsidR="00A81724">
        <w:t>względem innej pomocy</w:t>
      </w:r>
      <w:r w:rsidR="00107372">
        <w:t>, szczególnie udzielanej w formie dotacji lub umorzenia</w:t>
      </w:r>
      <w:r w:rsidR="00650CE6">
        <w:t xml:space="preserve"> </w:t>
      </w:r>
      <w:r w:rsidR="00A2654F" w:rsidRPr="00A2654F">
        <w:t>lub pomocy zwrotnej w ramach programów operacyjnych na lata 20</w:t>
      </w:r>
      <w:r w:rsidR="00C82AFB">
        <w:t>2</w:t>
      </w:r>
      <w:r w:rsidR="00A2654F" w:rsidRPr="00A2654F">
        <w:t>1–202</w:t>
      </w:r>
      <w:r w:rsidR="00C82AFB">
        <w:t>7</w:t>
      </w:r>
      <w:r w:rsidR="00650CE6">
        <w:t>.</w:t>
      </w:r>
    </w:p>
    <w:p w14:paraId="12257E95" w14:textId="77777777" w:rsidR="00226609" w:rsidRDefault="00226609" w:rsidP="00226609">
      <w:pPr>
        <w:ind w:left="4956"/>
        <w:rPr>
          <w:b/>
        </w:rPr>
      </w:pPr>
    </w:p>
    <w:p w14:paraId="4375C5E3" w14:textId="0CEDC234" w:rsidR="00AC2D8F" w:rsidRPr="00CB18E1" w:rsidRDefault="00CB18E1" w:rsidP="00226609">
      <w:pPr>
        <w:ind w:left="4956"/>
        <w:rPr>
          <w:b/>
        </w:rPr>
      </w:pPr>
      <w:r w:rsidRPr="00CB18E1">
        <w:rPr>
          <w:b/>
        </w:rPr>
        <w:t xml:space="preserve">Podpis </w:t>
      </w:r>
      <w:r w:rsidR="0081463E">
        <w:rPr>
          <w:b/>
        </w:rPr>
        <w:t>Wnioskodawcy</w:t>
      </w:r>
      <w:r w:rsidR="00226609">
        <w:rPr>
          <w:b/>
        </w:rPr>
        <w:br/>
      </w:r>
    </w:p>
    <w:p w14:paraId="556ECFD5" w14:textId="77777777" w:rsidR="00AC2D8F" w:rsidRDefault="00AC2D8F" w:rsidP="00AC2D8F">
      <w:pPr>
        <w:spacing w:after="60"/>
        <w:rPr>
          <w:b/>
        </w:rPr>
      </w:pPr>
    </w:p>
    <w:p w14:paraId="172812BF" w14:textId="77777777" w:rsidR="00BF3096" w:rsidRPr="00B177BE" w:rsidRDefault="00784B83" w:rsidP="00AC2D8F">
      <w:pPr>
        <w:spacing w:after="60"/>
        <w:rPr>
          <w:b/>
        </w:rPr>
      </w:pPr>
      <w:r w:rsidRPr="00B177BE">
        <w:rPr>
          <w:b/>
        </w:rPr>
        <w:t>Podstawa</w:t>
      </w:r>
      <w:r w:rsidR="00BF3096" w:rsidRPr="00B177BE">
        <w:rPr>
          <w:b/>
        </w:rPr>
        <w:t xml:space="preserve"> prawna:</w:t>
      </w:r>
    </w:p>
    <w:p w14:paraId="7763E03B" w14:textId="77777777" w:rsidR="00B177BE" w:rsidRPr="00AC2D8F" w:rsidRDefault="00BF3096" w:rsidP="00AC2D8F">
      <w:pPr>
        <w:pStyle w:val="Akapitzlist"/>
        <w:numPr>
          <w:ilvl w:val="0"/>
          <w:numId w:val="1"/>
        </w:numPr>
        <w:rPr>
          <w:sz w:val="18"/>
        </w:rPr>
      </w:pPr>
      <w:r w:rsidRPr="00AC2D8F">
        <w:rPr>
          <w:sz w:val="18"/>
        </w:rPr>
        <w:t xml:space="preserve">Art. 65 ust. 11 Rozporządzenia Parlamentu Europejskiego i Rady (UE) nr 1303/2013 z dnia 17 grudnia 2013 r. </w:t>
      </w:r>
      <w:r w:rsidRPr="00AC2D8F">
        <w:rPr>
          <w:i/>
          <w:sz w:val="18"/>
        </w:rPr>
        <w:t xml:space="preserve">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 </w:t>
      </w:r>
      <w:r w:rsidR="00AC2D8F" w:rsidRPr="00AC2D8F">
        <w:rPr>
          <w:sz w:val="18"/>
        </w:rPr>
        <w:t>(</w:t>
      </w:r>
      <w:proofErr w:type="spellStart"/>
      <w:r w:rsidR="00AC2D8F" w:rsidRPr="00AC2D8F">
        <w:rPr>
          <w:sz w:val="18"/>
        </w:rPr>
        <w:t>Dz.Urz.UE.L</w:t>
      </w:r>
      <w:proofErr w:type="spellEnd"/>
      <w:r w:rsidR="00AC2D8F" w:rsidRPr="00AC2D8F">
        <w:rPr>
          <w:sz w:val="18"/>
        </w:rPr>
        <w:t xml:space="preserve"> Nr 347)</w:t>
      </w:r>
    </w:p>
    <w:p w14:paraId="4D9E3623" w14:textId="77777777" w:rsidR="005B14A2" w:rsidRPr="00AC2D8F" w:rsidRDefault="005B14A2" w:rsidP="005B14A2">
      <w:pPr>
        <w:pStyle w:val="Akapitzlist"/>
        <w:numPr>
          <w:ilvl w:val="0"/>
          <w:numId w:val="1"/>
        </w:numPr>
        <w:rPr>
          <w:sz w:val="18"/>
        </w:rPr>
      </w:pPr>
      <w:r w:rsidRPr="00AC2D8F">
        <w:rPr>
          <w:sz w:val="18"/>
        </w:rPr>
        <w:t xml:space="preserve">Art. 191 ust. 3 Rozporządzenie Parlamentu Europejskiego i Rady (UE, </w:t>
      </w:r>
      <w:proofErr w:type="spellStart"/>
      <w:r w:rsidRPr="00AC2D8F">
        <w:rPr>
          <w:sz w:val="18"/>
        </w:rPr>
        <w:t>Euratom</w:t>
      </w:r>
      <w:proofErr w:type="spellEnd"/>
      <w:r w:rsidRPr="00AC2D8F">
        <w:rPr>
          <w:sz w:val="18"/>
        </w:rPr>
        <w:t xml:space="preserve">) 2018/1046 z dnia 18 lipca 2018 r. </w:t>
      </w:r>
      <w:r w:rsidRPr="00AC2D8F">
        <w:rPr>
          <w:i/>
          <w:sz w:val="18"/>
        </w:rPr>
        <w:t>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</w:t>
      </w:r>
      <w:r w:rsidRPr="00AC2D8F">
        <w:rPr>
          <w:sz w:val="18"/>
        </w:rPr>
        <w:t xml:space="preserve"> (UE, </w:t>
      </w:r>
      <w:proofErr w:type="spellStart"/>
      <w:r w:rsidRPr="00AC2D8F">
        <w:rPr>
          <w:sz w:val="18"/>
        </w:rPr>
        <w:t>Euratom</w:t>
      </w:r>
      <w:proofErr w:type="spellEnd"/>
      <w:r w:rsidRPr="00AC2D8F">
        <w:rPr>
          <w:sz w:val="18"/>
        </w:rPr>
        <w:t>) nr 966/2012 (</w:t>
      </w:r>
      <w:proofErr w:type="spellStart"/>
      <w:r w:rsidRPr="00AC2D8F">
        <w:rPr>
          <w:sz w:val="18"/>
        </w:rPr>
        <w:t>Dz.Urz</w:t>
      </w:r>
      <w:proofErr w:type="spellEnd"/>
      <w:r w:rsidRPr="00AC2D8F">
        <w:rPr>
          <w:sz w:val="18"/>
        </w:rPr>
        <w:t>. UE. L Nr 193)</w:t>
      </w:r>
    </w:p>
    <w:p w14:paraId="5F66E0DE" w14:textId="77777777" w:rsidR="00A13D1C" w:rsidRPr="003F2D94" w:rsidRDefault="00B177BE" w:rsidP="002E0069">
      <w:pPr>
        <w:pStyle w:val="Akapitzlist"/>
        <w:numPr>
          <w:ilvl w:val="0"/>
          <w:numId w:val="1"/>
        </w:numPr>
        <w:rPr>
          <w:sz w:val="18"/>
        </w:rPr>
      </w:pPr>
      <w:r w:rsidRPr="00A13D1C">
        <w:rPr>
          <w:sz w:val="18"/>
        </w:rPr>
        <w:t xml:space="preserve">Art. 5 ust. 1  ustawy z dnia 27 sierpnia 2009 r. o finansach </w:t>
      </w:r>
      <w:r w:rsidRPr="003F2D94">
        <w:rPr>
          <w:sz w:val="18"/>
        </w:rPr>
        <w:t>publicznych (</w:t>
      </w:r>
      <w:r w:rsidR="00A13D1C" w:rsidRPr="003F2D94">
        <w:rPr>
          <w:sz w:val="18"/>
        </w:rPr>
        <w:t>Dz.U. 2023  poz. 1270 ze zm.)</w:t>
      </w:r>
    </w:p>
    <w:p w14:paraId="2A412CEA" w14:textId="1B5DB786" w:rsidR="00AC2D8F" w:rsidRPr="003F2D94" w:rsidRDefault="00AC2D8F" w:rsidP="00113D66">
      <w:pPr>
        <w:pStyle w:val="Akapitzlist"/>
        <w:numPr>
          <w:ilvl w:val="0"/>
          <w:numId w:val="1"/>
        </w:numPr>
        <w:rPr>
          <w:sz w:val="18"/>
        </w:rPr>
      </w:pPr>
      <w:r w:rsidRPr="003F2D94">
        <w:rPr>
          <w:sz w:val="18"/>
        </w:rPr>
        <w:lastRenderedPageBreak/>
        <w:t xml:space="preserve">Podrozdział </w:t>
      </w:r>
      <w:r w:rsidR="00113D66">
        <w:rPr>
          <w:sz w:val="18"/>
        </w:rPr>
        <w:t>3</w:t>
      </w:r>
      <w:r w:rsidRPr="003F2D94">
        <w:rPr>
          <w:sz w:val="18"/>
        </w:rPr>
        <w:t>.</w:t>
      </w:r>
      <w:r w:rsidR="00113D66">
        <w:rPr>
          <w:sz w:val="18"/>
        </w:rPr>
        <w:t>9</w:t>
      </w:r>
      <w:r w:rsidRPr="003F2D94">
        <w:rPr>
          <w:sz w:val="18"/>
        </w:rPr>
        <w:t xml:space="preserve"> wytycznych ministra właściwego ds. </w:t>
      </w:r>
      <w:r w:rsidR="00113D66">
        <w:rPr>
          <w:sz w:val="18"/>
        </w:rPr>
        <w:t>funduszy i polityki regionalnej</w:t>
      </w:r>
      <w:r w:rsidRPr="003F2D94">
        <w:rPr>
          <w:sz w:val="18"/>
        </w:rPr>
        <w:t xml:space="preserve"> z dnia </w:t>
      </w:r>
      <w:r w:rsidR="00113D66">
        <w:rPr>
          <w:sz w:val="18"/>
        </w:rPr>
        <w:t>18</w:t>
      </w:r>
      <w:r w:rsidRPr="003F2D94">
        <w:rPr>
          <w:sz w:val="18"/>
        </w:rPr>
        <w:t xml:space="preserve"> </w:t>
      </w:r>
      <w:r w:rsidR="00113D66">
        <w:rPr>
          <w:sz w:val="18"/>
        </w:rPr>
        <w:t>listopada</w:t>
      </w:r>
      <w:r w:rsidRPr="003F2D94">
        <w:rPr>
          <w:sz w:val="18"/>
        </w:rPr>
        <w:t xml:space="preserve"> 20</w:t>
      </w:r>
      <w:r w:rsidR="00113D66">
        <w:rPr>
          <w:sz w:val="18"/>
        </w:rPr>
        <w:t>22</w:t>
      </w:r>
      <w:r w:rsidRPr="003F2D94">
        <w:rPr>
          <w:sz w:val="18"/>
        </w:rPr>
        <w:t xml:space="preserve"> r. </w:t>
      </w:r>
      <w:r w:rsidRPr="003F2D94">
        <w:rPr>
          <w:i/>
          <w:sz w:val="18"/>
        </w:rPr>
        <w:t>w zakresie kwalifikowalności</w:t>
      </w:r>
      <w:r w:rsidR="0099041A">
        <w:rPr>
          <w:i/>
          <w:sz w:val="18"/>
        </w:rPr>
        <w:t xml:space="preserve"> wydatków</w:t>
      </w:r>
      <w:r w:rsidRPr="003F2D94">
        <w:rPr>
          <w:i/>
          <w:sz w:val="18"/>
        </w:rPr>
        <w:t xml:space="preserve"> na lata 20</w:t>
      </w:r>
      <w:r w:rsidR="00113D66">
        <w:rPr>
          <w:i/>
          <w:sz w:val="18"/>
        </w:rPr>
        <w:t>2</w:t>
      </w:r>
      <w:r w:rsidRPr="003F2D94">
        <w:rPr>
          <w:i/>
          <w:sz w:val="18"/>
        </w:rPr>
        <w:t>1-202</w:t>
      </w:r>
      <w:r w:rsidR="00113D66">
        <w:rPr>
          <w:i/>
          <w:sz w:val="18"/>
        </w:rPr>
        <w:t>7</w:t>
      </w:r>
      <w:r w:rsidRPr="003F2D94">
        <w:rPr>
          <w:i/>
          <w:sz w:val="18"/>
        </w:rPr>
        <w:t>.</w:t>
      </w:r>
      <w:r w:rsidR="00A13D1C" w:rsidRPr="003F2D94">
        <w:rPr>
          <w:i/>
          <w:sz w:val="18"/>
        </w:rPr>
        <w:t xml:space="preserve"> </w:t>
      </w:r>
    </w:p>
    <w:p w14:paraId="7EB5C5A2" w14:textId="77777777" w:rsidR="002748E0" w:rsidRPr="002748E0" w:rsidRDefault="002748E0" w:rsidP="002748E0">
      <w:pPr>
        <w:pStyle w:val="Akapitzlist"/>
        <w:numPr>
          <w:ilvl w:val="0"/>
          <w:numId w:val="1"/>
        </w:numPr>
        <w:rPr>
          <w:sz w:val="18"/>
        </w:rPr>
      </w:pPr>
      <w:r w:rsidRPr="002748E0">
        <w:rPr>
          <w:sz w:val="18"/>
        </w:rPr>
        <w:t>ustawa z dnia 28 kwietnia 2022 r. o zasadach realizacji zadań finansowanych ze środków europejskich w perspektywie finansowej 2021-2027,</w:t>
      </w:r>
    </w:p>
    <w:p w14:paraId="1E6BDCB4" w14:textId="50929124" w:rsidR="002748E0" w:rsidRPr="002748E0" w:rsidRDefault="002748E0" w:rsidP="002748E0">
      <w:pPr>
        <w:pStyle w:val="Akapitzlist"/>
        <w:numPr>
          <w:ilvl w:val="0"/>
          <w:numId w:val="1"/>
        </w:numPr>
        <w:rPr>
          <w:sz w:val="18"/>
        </w:rPr>
      </w:pPr>
      <w:r w:rsidRPr="002748E0">
        <w:rPr>
          <w:sz w:val="18"/>
        </w:rPr>
        <w:t>rozporządzenie Parlamentu Europejskiego i Rady (UE) nr 2021/1057 z dnia 24 czerwca 2021r.</w:t>
      </w:r>
      <w:r w:rsidR="001705A3" w:rsidRPr="001705A3">
        <w:t xml:space="preserve"> </w:t>
      </w:r>
      <w:r w:rsidR="001705A3" w:rsidRPr="001705A3">
        <w:rPr>
          <w:sz w:val="18"/>
        </w:rPr>
        <w:t>ustanawiające Europejski Fundusz Społeczny Plus (EFS+) oraz uchylające rozporządzenie (UE) nr 1296/2013 (</w:t>
      </w:r>
      <w:proofErr w:type="spellStart"/>
      <w:r w:rsidR="001705A3" w:rsidRPr="001705A3">
        <w:rPr>
          <w:sz w:val="18"/>
        </w:rPr>
        <w:t>Dz.Urz</w:t>
      </w:r>
      <w:proofErr w:type="spellEnd"/>
      <w:r w:rsidR="001705A3" w:rsidRPr="001705A3">
        <w:rPr>
          <w:sz w:val="18"/>
        </w:rPr>
        <w:t xml:space="preserve">. UE L 231 z 30.06.2021, str. 21, z </w:t>
      </w:r>
      <w:proofErr w:type="spellStart"/>
      <w:r w:rsidR="001705A3" w:rsidRPr="001705A3">
        <w:rPr>
          <w:sz w:val="18"/>
        </w:rPr>
        <w:t>późn</w:t>
      </w:r>
      <w:proofErr w:type="spellEnd"/>
      <w:r w:rsidR="001705A3" w:rsidRPr="001705A3">
        <w:rPr>
          <w:sz w:val="18"/>
        </w:rPr>
        <w:t>. zm.)</w:t>
      </w:r>
    </w:p>
    <w:p w14:paraId="40680002" w14:textId="77777777" w:rsidR="002748E0" w:rsidRPr="00AC2D8F" w:rsidRDefault="002748E0" w:rsidP="002748E0">
      <w:pPr>
        <w:pStyle w:val="Akapitzlist"/>
        <w:ind w:left="360"/>
        <w:rPr>
          <w:sz w:val="18"/>
        </w:rPr>
      </w:pPr>
    </w:p>
    <w:sectPr w:rsidR="002748E0" w:rsidRPr="00AC2D8F" w:rsidSect="002740C8"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3247E" w14:textId="77777777" w:rsidR="009A18B4" w:rsidRDefault="009A18B4" w:rsidP="00CB18E1">
      <w:pPr>
        <w:spacing w:after="0" w:line="240" w:lineRule="auto"/>
      </w:pPr>
      <w:r>
        <w:separator/>
      </w:r>
    </w:p>
  </w:endnote>
  <w:endnote w:type="continuationSeparator" w:id="0">
    <w:p w14:paraId="6B6BF882" w14:textId="77777777" w:rsidR="009A18B4" w:rsidRDefault="009A18B4" w:rsidP="00CB1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8B57E" w14:textId="77777777" w:rsidR="009A18B4" w:rsidRDefault="009A18B4" w:rsidP="00CB18E1">
      <w:pPr>
        <w:spacing w:after="0" w:line="240" w:lineRule="auto"/>
      </w:pPr>
      <w:r>
        <w:separator/>
      </w:r>
    </w:p>
  </w:footnote>
  <w:footnote w:type="continuationSeparator" w:id="0">
    <w:p w14:paraId="45AE438B" w14:textId="77777777" w:rsidR="009A18B4" w:rsidRDefault="009A18B4" w:rsidP="00CB18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B744F" w14:textId="53A173CF" w:rsidR="0082372C" w:rsidRPr="0082372C" w:rsidRDefault="002740C8" w:rsidP="0082372C">
    <w:pPr>
      <w:pStyle w:val="Nagwek"/>
    </w:pPr>
    <w:r>
      <w:rPr>
        <w:noProof/>
      </w:rPr>
      <w:drawing>
        <wp:inline distT="0" distB="0" distL="0" distR="0" wp14:anchorId="73E49B8C" wp14:editId="3D29F856">
          <wp:extent cx="5760720" cy="621665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1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8DB1A" w14:textId="3B236D86" w:rsidR="002740C8" w:rsidRDefault="002740C8">
    <w:pPr>
      <w:pStyle w:val="Nagwek"/>
    </w:pPr>
  </w:p>
  <w:p w14:paraId="592D7BD4" w14:textId="40F45F2A" w:rsidR="002740C8" w:rsidRDefault="002740C8">
    <w:pPr>
      <w:pStyle w:val="Nagwek"/>
    </w:pPr>
  </w:p>
  <w:p w14:paraId="79F39E5A" w14:textId="77777777" w:rsidR="002740C8" w:rsidRDefault="002740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0B2681"/>
    <w:multiLevelType w:val="hybridMultilevel"/>
    <w:tmpl w:val="BFEEA15E"/>
    <w:lvl w:ilvl="0" w:tplc="F3464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902"/>
    <w:rsid w:val="00040AF7"/>
    <w:rsid w:val="00051778"/>
    <w:rsid w:val="000753C7"/>
    <w:rsid w:val="00077376"/>
    <w:rsid w:val="000D66CC"/>
    <w:rsid w:val="000D7218"/>
    <w:rsid w:val="00107372"/>
    <w:rsid w:val="00113D66"/>
    <w:rsid w:val="00131B17"/>
    <w:rsid w:val="001322F4"/>
    <w:rsid w:val="001705A3"/>
    <w:rsid w:val="001810C4"/>
    <w:rsid w:val="001A4EC4"/>
    <w:rsid w:val="001C454A"/>
    <w:rsid w:val="001F0A90"/>
    <w:rsid w:val="001F4EBC"/>
    <w:rsid w:val="001F7CCD"/>
    <w:rsid w:val="00217707"/>
    <w:rsid w:val="00226609"/>
    <w:rsid w:val="00227E68"/>
    <w:rsid w:val="00264D2A"/>
    <w:rsid w:val="002740C8"/>
    <w:rsid w:val="002748E0"/>
    <w:rsid w:val="002A0F41"/>
    <w:rsid w:val="002D3F48"/>
    <w:rsid w:val="002E109A"/>
    <w:rsid w:val="00336693"/>
    <w:rsid w:val="0036422D"/>
    <w:rsid w:val="003E72E1"/>
    <w:rsid w:val="003F0F53"/>
    <w:rsid w:val="003F2D94"/>
    <w:rsid w:val="004C358B"/>
    <w:rsid w:val="004D7CA4"/>
    <w:rsid w:val="00533BF4"/>
    <w:rsid w:val="00543A3D"/>
    <w:rsid w:val="00545146"/>
    <w:rsid w:val="00561B0D"/>
    <w:rsid w:val="00576DC0"/>
    <w:rsid w:val="005B14A2"/>
    <w:rsid w:val="005E18ED"/>
    <w:rsid w:val="005F7902"/>
    <w:rsid w:val="00650CE6"/>
    <w:rsid w:val="00685CC7"/>
    <w:rsid w:val="006973EF"/>
    <w:rsid w:val="006C71BF"/>
    <w:rsid w:val="007145FA"/>
    <w:rsid w:val="00734287"/>
    <w:rsid w:val="00784B83"/>
    <w:rsid w:val="007A5131"/>
    <w:rsid w:val="007C5D67"/>
    <w:rsid w:val="0081463E"/>
    <w:rsid w:val="0082372C"/>
    <w:rsid w:val="00825ED5"/>
    <w:rsid w:val="00833852"/>
    <w:rsid w:val="00834482"/>
    <w:rsid w:val="00835DE0"/>
    <w:rsid w:val="00875727"/>
    <w:rsid w:val="008856D9"/>
    <w:rsid w:val="008864E8"/>
    <w:rsid w:val="00894EB2"/>
    <w:rsid w:val="008C5767"/>
    <w:rsid w:val="008D5ACA"/>
    <w:rsid w:val="0092721C"/>
    <w:rsid w:val="0094290A"/>
    <w:rsid w:val="009642B9"/>
    <w:rsid w:val="0099041A"/>
    <w:rsid w:val="009A18B4"/>
    <w:rsid w:val="009F3F3C"/>
    <w:rsid w:val="00A13D1C"/>
    <w:rsid w:val="00A2654F"/>
    <w:rsid w:val="00A3471E"/>
    <w:rsid w:val="00A55266"/>
    <w:rsid w:val="00A81724"/>
    <w:rsid w:val="00AA744A"/>
    <w:rsid w:val="00AC2D8F"/>
    <w:rsid w:val="00AC66CE"/>
    <w:rsid w:val="00AD003A"/>
    <w:rsid w:val="00B05077"/>
    <w:rsid w:val="00B177BE"/>
    <w:rsid w:val="00B245B7"/>
    <w:rsid w:val="00B9581B"/>
    <w:rsid w:val="00BA42AA"/>
    <w:rsid w:val="00BA7E97"/>
    <w:rsid w:val="00BF3096"/>
    <w:rsid w:val="00C15DB7"/>
    <w:rsid w:val="00C16B40"/>
    <w:rsid w:val="00C27A4B"/>
    <w:rsid w:val="00C46257"/>
    <w:rsid w:val="00C82AFB"/>
    <w:rsid w:val="00CB18E1"/>
    <w:rsid w:val="00CE1A81"/>
    <w:rsid w:val="00CE4EE4"/>
    <w:rsid w:val="00CF2927"/>
    <w:rsid w:val="00D4665A"/>
    <w:rsid w:val="00D5159D"/>
    <w:rsid w:val="00D5767E"/>
    <w:rsid w:val="00D7288F"/>
    <w:rsid w:val="00DF3EA6"/>
    <w:rsid w:val="00E47E45"/>
    <w:rsid w:val="00E95C49"/>
    <w:rsid w:val="00E973BF"/>
    <w:rsid w:val="00EF088D"/>
    <w:rsid w:val="00EF1993"/>
    <w:rsid w:val="00F100BE"/>
    <w:rsid w:val="00F22DFF"/>
    <w:rsid w:val="00F8201A"/>
    <w:rsid w:val="00FD3809"/>
    <w:rsid w:val="00FE1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CDFC98"/>
  <w15:docId w15:val="{9E0F7C0D-45B6-418B-8A45-711285777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309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F30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F309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F30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0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09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3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309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18E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18E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18E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23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372C"/>
  </w:style>
  <w:style w:type="paragraph" w:styleId="Stopka">
    <w:name w:val="footer"/>
    <w:basedOn w:val="Normalny"/>
    <w:link w:val="StopkaZnak"/>
    <w:uiPriority w:val="99"/>
    <w:unhideWhenUsed/>
    <w:rsid w:val="00823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372C"/>
  </w:style>
  <w:style w:type="character" w:customStyle="1" w:styleId="CharStyle18">
    <w:name w:val="Char Style 18"/>
    <w:basedOn w:val="Domylnaczcionkaakapitu"/>
    <w:link w:val="Style16"/>
    <w:locked/>
    <w:rsid w:val="00833852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Style16">
    <w:name w:val="Style 16"/>
    <w:basedOn w:val="Normalny"/>
    <w:link w:val="CharStyle18"/>
    <w:rsid w:val="00833852"/>
    <w:pPr>
      <w:widowControl w:val="0"/>
      <w:shd w:val="clear" w:color="auto" w:fill="FFFFFF"/>
      <w:spacing w:after="0" w:line="230" w:lineRule="exact"/>
      <w:jc w:val="right"/>
    </w:pPr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94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104CA-A4A5-43A1-ACFB-61E8A2794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389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Zajaczkowski</dc:creator>
  <cp:lastModifiedBy>Joanna Glezman</cp:lastModifiedBy>
  <cp:revision>8</cp:revision>
  <cp:lastPrinted>2024-04-29T22:23:00Z</cp:lastPrinted>
  <dcterms:created xsi:type="dcterms:W3CDTF">2024-03-27T06:20:00Z</dcterms:created>
  <dcterms:modified xsi:type="dcterms:W3CDTF">2024-04-29T22:24:00Z</dcterms:modified>
</cp:coreProperties>
</file>